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7ABBC" w14:textId="77777777" w:rsidR="00AD78BD" w:rsidRPr="00AD78BD" w:rsidRDefault="00AD78BD" w:rsidP="00AD78BD">
      <w:pPr>
        <w:rPr>
          <w:lang w:val="en-US"/>
        </w:rPr>
      </w:pPr>
      <w:r w:rsidRPr="00AD78BD">
        <w:rPr>
          <w:lang w:val="en-US"/>
        </w:rPr>
        <w:t>CONTRACT FOR THE PROVISION OF PSYCHOLOGICAL CONSULTATION</w:t>
      </w:r>
      <w:r w:rsidRPr="00AD78BD">
        <w:rPr>
          <w:lang w:val="en-US"/>
        </w:rPr>
        <w:br/>
      </w:r>
      <w:r w:rsidRPr="00AD78BD">
        <w:rPr>
          <w:lang w:val="en-US"/>
        </w:rPr>
        <w:br/>
        <w:t>Location: [City]</w:t>
      </w:r>
      <w:r w:rsidRPr="00AD78BD">
        <w:rPr>
          <w:lang w:val="en-US"/>
        </w:rPr>
        <w:br/>
        <w:t>Date: “[Contract Date]”</w:t>
      </w:r>
      <w:r w:rsidRPr="00AD78BD">
        <w:rPr>
          <w:lang w:val="en-US"/>
        </w:rPr>
        <w:br/>
      </w:r>
      <w:r w:rsidRPr="00AD78BD">
        <w:rPr>
          <w:lang w:val="en-US"/>
        </w:rPr>
        <w:br/>
        <w:t>1. General Provisions</w:t>
      </w:r>
      <w:r w:rsidRPr="00AD78BD">
        <w:rPr>
          <w:lang w:val="en-US"/>
        </w:rPr>
        <w:br/>
      </w:r>
      <w:r w:rsidRPr="00AD78BD">
        <w:rPr>
          <w:lang w:val="en-US"/>
        </w:rPr>
        <w:br/>
        <w:t>This contract regulates the relationship between the Psychological Consultant ([Name of the Psychological Consultant, License, Qualification]) and the Client ([Name of the Client]) and sets the terms for psychological consultation.</w:t>
      </w:r>
      <w:r w:rsidRPr="00AD78BD">
        <w:rPr>
          <w:lang w:val="en-US"/>
        </w:rPr>
        <w:br/>
      </w:r>
      <w:r w:rsidRPr="00AD78BD">
        <w:rPr>
          <w:lang w:val="en-US"/>
        </w:rPr>
        <w:br/>
        <w:t>2. Subject of the Contract</w:t>
      </w:r>
      <w:r w:rsidRPr="00AD78BD">
        <w:rPr>
          <w:lang w:val="en-US"/>
        </w:rPr>
        <w:br/>
      </w:r>
      <w:r w:rsidRPr="00AD78BD">
        <w:rPr>
          <w:lang w:val="en-US"/>
        </w:rPr>
        <w:br/>
        <w:t>2.1. The Psychological Consultant agrees to provide psychological consultation and support to the Client within the framework established in this contract.</w:t>
      </w:r>
      <w:r w:rsidRPr="00AD78BD">
        <w:rPr>
          <w:lang w:val="en-US"/>
        </w:rPr>
        <w:br/>
        <w:t>2.2. Consultations may be conducted in person or online as agreed upon.</w:t>
      </w:r>
      <w:r w:rsidRPr="00AD78BD">
        <w:rPr>
          <w:lang w:val="en-US"/>
        </w:rPr>
        <w:br/>
        <w:t>2.3. The goals and objectives of the consultation will be determined jointly and adjusted as necessary during the collaboration.</w:t>
      </w:r>
      <w:r w:rsidRPr="00AD78BD">
        <w:rPr>
          <w:lang w:val="en-US"/>
        </w:rPr>
        <w:br/>
      </w:r>
      <w:r w:rsidRPr="00AD78BD">
        <w:rPr>
          <w:lang w:val="en-US"/>
        </w:rPr>
        <w:br/>
        <w:t>3. Obligations of the Parties</w:t>
      </w:r>
      <w:r w:rsidRPr="00AD78BD">
        <w:rPr>
          <w:lang w:val="en-US"/>
        </w:rPr>
        <w:br/>
      </w:r>
      <w:r w:rsidRPr="00AD78BD">
        <w:rPr>
          <w:lang w:val="en-US"/>
        </w:rPr>
        <w:br/>
        <w:t>3.1. Obligations of the Psychological Consultant:</w:t>
      </w:r>
      <w:r w:rsidRPr="00AD78BD">
        <w:rPr>
          <w:lang w:val="en-US"/>
        </w:rPr>
        <w:br/>
        <w:t>3.1.1. To provide high-quality services in accordance with professional standards.</w:t>
      </w:r>
      <w:r w:rsidRPr="00AD78BD">
        <w:rPr>
          <w:lang w:val="en-US"/>
        </w:rPr>
        <w:br/>
        <w:t>3.1.2. To maintain the confidentiality of information received from the Client unless disclosure is required by law.</w:t>
      </w:r>
      <w:r w:rsidRPr="00AD78BD">
        <w:rPr>
          <w:lang w:val="en-US"/>
        </w:rPr>
        <w:br/>
        <w:t>3.1.3. To respect the rights, personal boundaries, and autonomy of the Client.</w:t>
      </w:r>
      <w:r w:rsidRPr="00AD78BD">
        <w:rPr>
          <w:lang w:val="en-US"/>
        </w:rPr>
        <w:br/>
        <w:t>3.1.4. To inform the Client about the risks and peculiarities of the methods applied.</w:t>
      </w:r>
      <w:r w:rsidRPr="00AD78BD">
        <w:rPr>
          <w:lang w:val="en-US"/>
        </w:rPr>
        <w:br/>
      </w:r>
      <w:r w:rsidRPr="00AD78BD">
        <w:rPr>
          <w:lang w:val="en-US"/>
        </w:rPr>
        <w:br/>
        <w:t>3.2. Obligations of the Client:</w:t>
      </w:r>
      <w:r w:rsidRPr="00AD78BD">
        <w:rPr>
          <w:lang w:val="en-US"/>
        </w:rPr>
        <w:br/>
        <w:t>3.2.1. To provide the Psychological Consultant with truthful information necessary for the consultation.</w:t>
      </w:r>
      <w:r w:rsidRPr="00AD78BD">
        <w:rPr>
          <w:lang w:val="en-US"/>
        </w:rPr>
        <w:br/>
        <w:t>3.2.2. To adhere to the terms and agreements regarding the time and place of the consultations.</w:t>
      </w:r>
      <w:r w:rsidRPr="00AD78BD">
        <w:rPr>
          <w:lang w:val="en-US"/>
        </w:rPr>
        <w:br/>
        <w:t>3.2.3. To comply with the payment terms and to notify the Psychological Consultant at least 24 hours in advance of any necessary cancellation.</w:t>
      </w:r>
      <w:r w:rsidRPr="00AD78BD">
        <w:rPr>
          <w:lang w:val="en-US"/>
        </w:rPr>
        <w:br/>
      </w:r>
      <w:r w:rsidRPr="00AD78BD">
        <w:rPr>
          <w:lang w:val="en-US"/>
        </w:rPr>
        <w:br/>
        <w:t>4. Payment Terms and Cancellation</w:t>
      </w:r>
      <w:r w:rsidRPr="00AD78BD">
        <w:rPr>
          <w:lang w:val="en-US"/>
        </w:rPr>
        <w:br/>
      </w:r>
      <w:r w:rsidRPr="00AD78BD">
        <w:rPr>
          <w:lang w:val="en-US"/>
        </w:rPr>
        <w:br/>
        <w:t>4.1. The cost of consultation is [Amount] per session (Duration of the session: [Duration]).</w:t>
      </w:r>
      <w:r w:rsidRPr="00AD78BD">
        <w:rPr>
          <w:lang w:val="en-US"/>
        </w:rPr>
        <w:br/>
        <w:t>4.2. Payment will be made by [Payment Method: cash, transfer, online payment, etc.].</w:t>
      </w:r>
      <w:r w:rsidRPr="00AD78BD">
        <w:rPr>
          <w:lang w:val="en-US"/>
        </w:rPr>
        <w:br/>
        <w:t>4.3. In the case of cancellation or rescheduling of the consultation less than 24 hours in advance, the full amount for the session is due.</w:t>
      </w:r>
      <w:r w:rsidRPr="00AD78BD">
        <w:rPr>
          <w:lang w:val="en-US"/>
        </w:rPr>
        <w:br/>
      </w:r>
      <w:r w:rsidRPr="00AD78BD">
        <w:rPr>
          <w:lang w:val="en-US"/>
        </w:rPr>
        <w:br/>
        <w:t>5. Confidentiality</w:t>
      </w:r>
      <w:r w:rsidRPr="00AD78BD">
        <w:rPr>
          <w:lang w:val="en-US"/>
        </w:rPr>
        <w:br/>
      </w:r>
      <w:r w:rsidRPr="00AD78BD">
        <w:rPr>
          <w:lang w:val="en-US"/>
        </w:rPr>
        <w:br/>
        <w:t xml:space="preserve">5.1. All information received during the consultation is strictly confidential and may not be disclosed without the Client’s consent unless otherwise required by law (e.g., in </w:t>
      </w:r>
      <w:r w:rsidRPr="00AD78BD">
        <w:rPr>
          <w:lang w:val="en-US"/>
        </w:rPr>
        <w:lastRenderedPageBreak/>
        <w:t>cases of danger to the life and health of the Client or others).</w:t>
      </w:r>
      <w:r w:rsidRPr="00AD78BD">
        <w:rPr>
          <w:lang w:val="en-US"/>
        </w:rPr>
        <w:br/>
        <w:t>5.2. The Psychological Consultant may use anonymized data (without mentioning the Client’s name) for scientific or statistical purposes.</w:t>
      </w:r>
      <w:r w:rsidRPr="00AD78BD">
        <w:rPr>
          <w:lang w:val="en-US"/>
        </w:rPr>
        <w:br/>
      </w:r>
      <w:r w:rsidRPr="00AD78BD">
        <w:rPr>
          <w:lang w:val="en-US"/>
        </w:rPr>
        <w:br/>
        <w:t>6. Liability of the Parties</w:t>
      </w:r>
      <w:r w:rsidRPr="00AD78BD">
        <w:rPr>
          <w:lang w:val="en-US"/>
        </w:rPr>
        <w:br/>
      </w:r>
      <w:r w:rsidRPr="00AD78BD">
        <w:rPr>
          <w:lang w:val="en-US"/>
        </w:rPr>
        <w:br/>
        <w:t xml:space="preserve">6.1. The Psychological Consultant is not liable for the decisions and actions of the Client after the session is </w:t>
      </w:r>
      <w:proofErr w:type="gramStart"/>
      <w:r w:rsidRPr="00AD78BD">
        <w:rPr>
          <w:lang w:val="en-US"/>
        </w:rPr>
        <w:t>completed, but</w:t>
      </w:r>
      <w:proofErr w:type="gramEnd"/>
      <w:r w:rsidRPr="00AD78BD">
        <w:rPr>
          <w:lang w:val="en-US"/>
        </w:rPr>
        <w:t xml:space="preserve"> is committed to creating a safe environment and working within their professional competence.</w:t>
      </w:r>
      <w:r w:rsidRPr="00AD78BD">
        <w:rPr>
          <w:lang w:val="en-US"/>
        </w:rPr>
        <w:br/>
        <w:t>6.2. The Client assumes responsibility for their participation in the process, including the results and consequences of the consultation.</w:t>
      </w:r>
      <w:r w:rsidRPr="00AD78BD">
        <w:rPr>
          <w:lang w:val="en-US"/>
        </w:rPr>
        <w:br/>
      </w:r>
      <w:r w:rsidRPr="00AD78BD">
        <w:rPr>
          <w:lang w:val="en-US"/>
        </w:rPr>
        <w:br/>
        <w:t>7. Termination of the Contract</w:t>
      </w:r>
      <w:r w:rsidRPr="00AD78BD">
        <w:rPr>
          <w:lang w:val="en-US"/>
        </w:rPr>
        <w:br/>
      </w:r>
      <w:r w:rsidRPr="00AD78BD">
        <w:rPr>
          <w:lang w:val="en-US"/>
        </w:rPr>
        <w:br/>
        <w:t>7.1. The Client and the Psychological Consultant may terminate the contract at their discretion by notifying each other in advance (at least [Number of Days] prior to the end of the collaboration).</w:t>
      </w:r>
      <w:r w:rsidRPr="00AD78BD">
        <w:rPr>
          <w:lang w:val="en-US"/>
        </w:rPr>
        <w:br/>
        <w:t>7.2. In the event of a breach of this contract by either party, the other party has the right to terminate the contract unilaterally.</w:t>
      </w:r>
      <w:r w:rsidRPr="00AD78BD">
        <w:rPr>
          <w:lang w:val="en-US"/>
        </w:rPr>
        <w:br/>
      </w:r>
      <w:r w:rsidRPr="00AD78BD">
        <w:rPr>
          <w:lang w:val="en-US"/>
        </w:rPr>
        <w:br/>
        <w:t>8. Other Provisions</w:t>
      </w:r>
      <w:r w:rsidRPr="00AD78BD">
        <w:rPr>
          <w:lang w:val="en-US"/>
        </w:rPr>
        <w:br/>
      </w:r>
      <w:r w:rsidRPr="00AD78BD">
        <w:rPr>
          <w:lang w:val="en-US"/>
        </w:rPr>
        <w:br/>
        <w:t>8.1. This contract is executed in two copies, one for each party.</w:t>
      </w:r>
      <w:r w:rsidRPr="00AD78BD">
        <w:rPr>
          <w:lang w:val="en-US"/>
        </w:rPr>
        <w:br/>
        <w:t>8.2. Any changes and additions to the contract are valid only with the written consent of both parties.</w:t>
      </w:r>
      <w:r w:rsidRPr="00AD78BD">
        <w:rPr>
          <w:lang w:val="en-US"/>
        </w:rPr>
        <w:br/>
      </w:r>
      <w:r w:rsidRPr="00AD78BD">
        <w:rPr>
          <w:lang w:val="en-US"/>
        </w:rPr>
        <w:br/>
        <w:t>Signatures of the Parties:</w:t>
      </w:r>
      <w:r w:rsidRPr="00AD78BD">
        <w:rPr>
          <w:lang w:val="en-US"/>
        </w:rPr>
        <w:br/>
      </w:r>
      <w:r w:rsidRPr="00AD78BD">
        <w:rPr>
          <w:lang w:val="en-US"/>
        </w:rPr>
        <w:br/>
        <w:t>Psychological Consultant: ___________ / [Name of the Psychological Consultant]</w:t>
      </w:r>
      <w:r w:rsidRPr="00AD78BD">
        <w:rPr>
          <w:lang w:val="en-US"/>
        </w:rPr>
        <w:br/>
        <w:t>Client: ___________ / [Name of the Client]</w:t>
      </w:r>
    </w:p>
    <w:p w14:paraId="7B3D36B7" w14:textId="77777777" w:rsidR="00431550" w:rsidRPr="00AD78BD" w:rsidRDefault="00431550">
      <w:pPr>
        <w:rPr>
          <w:lang w:val="en-US"/>
        </w:rPr>
      </w:pPr>
    </w:p>
    <w:sectPr w:rsidR="00431550" w:rsidRPr="00AD78BD" w:rsidSect="00A1649C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FF06E" w14:textId="77777777" w:rsidR="005E379D" w:rsidRDefault="005E379D" w:rsidP="00AD78BD">
      <w:r>
        <w:separator/>
      </w:r>
    </w:p>
  </w:endnote>
  <w:endnote w:type="continuationSeparator" w:id="0">
    <w:p w14:paraId="3018A51F" w14:textId="77777777" w:rsidR="005E379D" w:rsidRDefault="005E379D" w:rsidP="00AD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24551011"/>
      <w:docPartObj>
        <w:docPartGallery w:val="Page Numbers (Bottom of Page)"/>
        <w:docPartUnique/>
      </w:docPartObj>
    </w:sdtPr>
    <w:sdtContent>
      <w:p w14:paraId="2BAC63FA" w14:textId="5C31C471" w:rsidR="00AD78BD" w:rsidRDefault="00AD78BD" w:rsidP="0060635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C33D62E" w14:textId="77777777" w:rsidR="00AD78BD" w:rsidRDefault="00AD78BD" w:rsidP="00AD78B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2020425422"/>
      <w:docPartObj>
        <w:docPartGallery w:val="Page Numbers (Bottom of Page)"/>
        <w:docPartUnique/>
      </w:docPartObj>
    </w:sdtPr>
    <w:sdtContent>
      <w:p w14:paraId="4736C316" w14:textId="53EA8F9C" w:rsidR="00AD78BD" w:rsidRDefault="00AD78BD" w:rsidP="0060635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738B6F39" w14:textId="77777777" w:rsidR="00AD78BD" w:rsidRDefault="00AD78BD" w:rsidP="00AD78B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31DEC" w14:textId="77777777" w:rsidR="005E379D" w:rsidRDefault="005E379D" w:rsidP="00AD78BD">
      <w:r>
        <w:separator/>
      </w:r>
    </w:p>
  </w:footnote>
  <w:footnote w:type="continuationSeparator" w:id="0">
    <w:p w14:paraId="127B8886" w14:textId="77777777" w:rsidR="005E379D" w:rsidRDefault="005E379D" w:rsidP="00AD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665AF"/>
    <w:multiLevelType w:val="multilevel"/>
    <w:tmpl w:val="512E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4910D8"/>
    <w:multiLevelType w:val="multilevel"/>
    <w:tmpl w:val="E184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EA299A"/>
    <w:multiLevelType w:val="multilevel"/>
    <w:tmpl w:val="4858D1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F8766F3"/>
    <w:multiLevelType w:val="multilevel"/>
    <w:tmpl w:val="25C099E4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2980E80"/>
    <w:multiLevelType w:val="multilevel"/>
    <w:tmpl w:val="F1AE586C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AF2050"/>
    <w:multiLevelType w:val="multilevel"/>
    <w:tmpl w:val="66BA88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71338C"/>
    <w:multiLevelType w:val="multilevel"/>
    <w:tmpl w:val="FEA47CF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9131D2F"/>
    <w:multiLevelType w:val="hybridMultilevel"/>
    <w:tmpl w:val="A81CDD10"/>
    <w:lvl w:ilvl="0" w:tplc="CCB0368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8302">
    <w:abstractNumId w:val="5"/>
  </w:num>
  <w:num w:numId="2" w16cid:durableId="636567513">
    <w:abstractNumId w:val="6"/>
  </w:num>
  <w:num w:numId="3" w16cid:durableId="738095952">
    <w:abstractNumId w:val="6"/>
  </w:num>
  <w:num w:numId="4" w16cid:durableId="2034525634">
    <w:abstractNumId w:val="1"/>
  </w:num>
  <w:num w:numId="5" w16cid:durableId="2006273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1833951">
    <w:abstractNumId w:val="2"/>
  </w:num>
  <w:num w:numId="7" w16cid:durableId="1586378286">
    <w:abstractNumId w:val="2"/>
  </w:num>
  <w:num w:numId="8" w16cid:durableId="75447002">
    <w:abstractNumId w:val="2"/>
  </w:num>
  <w:num w:numId="9" w16cid:durableId="2086996385">
    <w:abstractNumId w:val="0"/>
  </w:num>
  <w:num w:numId="10" w16cid:durableId="1944802751">
    <w:abstractNumId w:val="3"/>
  </w:num>
  <w:num w:numId="11" w16cid:durableId="237441503">
    <w:abstractNumId w:val="6"/>
  </w:num>
  <w:num w:numId="12" w16cid:durableId="1459496592">
    <w:abstractNumId w:val="6"/>
  </w:num>
  <w:num w:numId="13" w16cid:durableId="73360807">
    <w:abstractNumId w:val="7"/>
  </w:num>
  <w:num w:numId="14" w16cid:durableId="1324970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BD"/>
    <w:rsid w:val="00064274"/>
    <w:rsid w:val="00082A56"/>
    <w:rsid w:val="00141FB2"/>
    <w:rsid w:val="00380714"/>
    <w:rsid w:val="00431550"/>
    <w:rsid w:val="005E379D"/>
    <w:rsid w:val="00613E13"/>
    <w:rsid w:val="00647E7F"/>
    <w:rsid w:val="00705B50"/>
    <w:rsid w:val="00710D20"/>
    <w:rsid w:val="007E17EC"/>
    <w:rsid w:val="008A4E24"/>
    <w:rsid w:val="008E138A"/>
    <w:rsid w:val="00944DA7"/>
    <w:rsid w:val="009A016B"/>
    <w:rsid w:val="00A1649C"/>
    <w:rsid w:val="00AD78BD"/>
    <w:rsid w:val="00AF1EC4"/>
    <w:rsid w:val="00BD1A29"/>
    <w:rsid w:val="00D7743A"/>
    <w:rsid w:val="00D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6A6750"/>
  <w15:chartTrackingRefBased/>
  <w15:docId w15:val="{F6816A9F-AB79-D54E-B96F-931CBE0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D1A29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44DA7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F1EC4"/>
    <w:pPr>
      <w:keepNext/>
      <w:keepLines/>
      <w:numPr>
        <w:numId w:val="14"/>
      </w:numPr>
      <w:spacing w:before="480" w:after="360"/>
      <w:ind w:hanging="36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7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7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7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78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78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78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78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F1EC4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3E13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8A4E24"/>
    <w:rPr>
      <w:kern w:val="0"/>
      <w14:ligatures w14:val="none"/>
    </w:rPr>
  </w:style>
  <w:style w:type="paragraph" w:styleId="Verzeichnis1">
    <w:name w:val="toc 1"/>
    <w:aliases w:val="Содержание курса"/>
    <w:basedOn w:val="Standard"/>
    <w:next w:val="Standard"/>
    <w:autoRedefine/>
    <w:uiPriority w:val="39"/>
    <w:unhideWhenUsed/>
    <w:qFormat/>
    <w:rsid w:val="00705B50"/>
    <w:pPr>
      <w:spacing w:before="120"/>
    </w:pPr>
    <w:rPr>
      <w:rFonts w:eastAsia="Times New Roman" w:cstheme="minorHAnsi"/>
      <w:b/>
      <w:bCs/>
      <w:i/>
      <w:iCs/>
      <w:color w:val="0070C0"/>
      <w:kern w:val="0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7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78B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78B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78B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78B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78B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78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78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7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78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7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78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78B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78B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78B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7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78B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78BD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AD78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78BD"/>
  </w:style>
  <w:style w:type="character" w:styleId="Seitenzahl">
    <w:name w:val="page number"/>
    <w:basedOn w:val="Absatz-Standardschriftart"/>
    <w:uiPriority w:val="99"/>
    <w:semiHidden/>
    <w:unhideWhenUsed/>
    <w:rsid w:val="00AD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Haak</dc:creator>
  <cp:keywords/>
  <dc:description/>
  <cp:lastModifiedBy>OLeg Haak</cp:lastModifiedBy>
  <cp:revision>1</cp:revision>
  <dcterms:created xsi:type="dcterms:W3CDTF">2024-11-04T18:36:00Z</dcterms:created>
  <dcterms:modified xsi:type="dcterms:W3CDTF">2024-11-04T18:36:00Z</dcterms:modified>
</cp:coreProperties>
</file>